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Centennial Museum Society of Canmore (the Society)</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t xml:space="preserve">Proxy for the Annual General Meeting to be held on September 21, 2026 </w:t>
      </w:r>
      <w:r w:rsidDel="00000000" w:rsidR="00000000" w:rsidRPr="00000000">
        <w:rPr>
          <w:rtl w:val="0"/>
        </w:rPr>
      </w:r>
    </w:p>
    <w:p w:rsidR="00000000" w:rsidDel="00000000" w:rsidP="00000000" w:rsidRDefault="00000000" w:rsidRPr="00000000" w14:paraId="00000003">
      <w:pPr>
        <w:spacing w:after="0" w:line="240" w:lineRule="auto"/>
        <w:rPr>
          <w:rFonts w:ascii="Times" w:cs="Times" w:eastAsia="Times" w:hAnsi="Times"/>
          <w:b w:val="1"/>
          <w:bCs w:val="1"/>
          <w:sz w:val="28"/>
          <w:szCs w:val="28"/>
        </w:rPr>
      </w:pPr>
      <w:r w:rsidDel="00000000" w:rsidR="00000000" w:rsidRPr="00000000">
        <w:rPr>
          <w:rtl w:val="0"/>
        </w:rPr>
      </w:r>
    </w:p>
    <w:p w:rsidR="00000000" w:rsidDel="00000000" w:rsidP="00000000" w:rsidRDefault="00000000" w:rsidRPr="00000000" w14:paraId="00000004">
      <w:pPr>
        <w:spacing w:after="0" w:line="240" w:lineRule="auto"/>
        <w:rPr>
          <w:rFonts w:ascii="Times" w:cs="Times" w:eastAsia="Times" w:hAnsi="Times"/>
          <w:sz w:val="28"/>
          <w:szCs w:val="28"/>
        </w:rPr>
      </w:pPr>
      <w:r w:rsidDel="00000000" w:rsidR="00000000" w:rsidRPr="00000000">
        <w:rPr>
          <w:rFonts w:ascii="Times" w:cs="Times" w:eastAsia="Times" w:hAnsi="Times"/>
          <w:b w:val="1"/>
          <w:bCs w:val="1"/>
          <w:sz w:val="28"/>
          <w:szCs w:val="28"/>
          <w:rtl w:val="0"/>
        </w:rPr>
        <w:t xml:space="preserve">To be accepted proxies submitted must be received by the Society, </w:t>
      </w:r>
      <w:r w:rsidDel="00000000" w:rsidR="00000000" w:rsidRPr="00000000">
        <w:rPr>
          <w:rFonts w:ascii="Times" w:cs="Times" w:eastAsia="Times" w:hAnsi="Times"/>
          <w:b w:val="1"/>
          <w:bCs w:val="1"/>
          <w:sz w:val="24"/>
          <w:szCs w:val="24"/>
          <w:rtl w:val="0"/>
        </w:rPr>
        <w:t xml:space="preserve">(</w:t>
      </w:r>
      <w:r w:rsidDel="00000000" w:rsidR="00000000" w:rsidRPr="00000000">
        <w:rPr>
          <w:rFonts w:ascii="Source Sans Pro" w:cs="Source Sans Pro" w:eastAsia="Source Sans Pro" w:hAnsi="Source Sans Pro"/>
          <w:color w:val="2b2b2b"/>
          <w:sz w:val="24"/>
          <w:szCs w:val="24"/>
          <w:highlight w:val="white"/>
          <w:rtl w:val="0"/>
        </w:rPr>
        <w:t xml:space="preserve">by email to director@canmoremuseum.com or by mail to PO Box 8849, Canmore, AB T1W 0C1)</w:t>
      </w:r>
      <w:r w:rsidDel="00000000" w:rsidR="00000000" w:rsidRPr="00000000">
        <w:rPr>
          <w:rFonts w:ascii="Source Sans Pro" w:cs="Source Sans Pro" w:eastAsia="Source Sans Pro" w:hAnsi="Source Sans Pro"/>
          <w:color w:val="2b2b2b"/>
          <w:sz w:val="27"/>
          <w:szCs w:val="27"/>
          <w:highlight w:val="white"/>
          <w:rtl w:val="0"/>
        </w:rPr>
        <w:t xml:space="preserve">,</w:t>
      </w:r>
      <w:r w:rsidDel="00000000" w:rsidR="00000000" w:rsidRPr="00000000">
        <w:rPr>
          <w:rFonts w:ascii="Times" w:cs="Times" w:eastAsia="Times" w:hAnsi="Times"/>
          <w:b w:val="1"/>
          <w:bCs w:val="1"/>
          <w:sz w:val="28"/>
          <w:szCs w:val="28"/>
          <w:rtl w:val="0"/>
        </w:rPr>
        <w:t xml:space="preserve"> on or before 7.00 p.m., Mountain Daylight Time, on September 14, 2026. If you are unable to attend the meeting, please complete this proxy instructing the Proxy holder to vote as directed on your behalf</w:t>
      </w:r>
      <w:r w:rsidDel="00000000" w:rsidR="00000000" w:rsidRPr="00000000">
        <w:rPr>
          <w:rFonts w:ascii="Times" w:cs="Times" w:eastAsia="Times" w:hAnsi="Times"/>
          <w:sz w:val="28"/>
          <w:szCs w:val="28"/>
          <w:rtl w:val="0"/>
        </w:rPr>
        <w:t xml:space="preserve">.</w:t>
      </w:r>
    </w:p>
    <w:p w:rsidR="00000000" w:rsidDel="00000000" w:rsidP="00000000" w:rsidRDefault="00000000" w:rsidRPr="00000000" w14:paraId="00000005">
      <w:pPr>
        <w:spacing w:after="0" w:line="24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006">
      <w:pPr>
        <w:spacing w:after="0" w:line="240" w:lineRule="auto"/>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Appointment of Proxyholder</w:t>
      </w:r>
    </w:p>
    <w:p w:rsidR="00000000" w:rsidDel="00000000" w:rsidP="00000000" w:rsidRDefault="00000000" w:rsidRPr="00000000" w14:paraId="00000007">
      <w:pPr>
        <w:spacing w:after="0"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I, ____________________of ______________,being a Member of the</w:t>
      </w:r>
      <w:r w:rsidDel="00000000" w:rsidR="00000000" w:rsidRPr="00000000">
        <w:rPr>
          <w:rFonts w:ascii="Times" w:cs="Times" w:eastAsia="Times" w:hAnsi="Times"/>
          <w:b w:val="1"/>
          <w:bCs w:val="1"/>
          <w:sz w:val="24"/>
          <w:szCs w:val="24"/>
          <w:rtl w:val="0"/>
        </w:rPr>
        <w:t xml:space="preserve"> Society </w:t>
      </w:r>
      <w:r w:rsidDel="00000000" w:rsidR="00000000" w:rsidRPr="00000000">
        <w:rPr>
          <w:rFonts w:ascii="Times" w:cs="Times" w:eastAsia="Times" w:hAnsi="Times"/>
          <w:sz w:val="24"/>
          <w:szCs w:val="24"/>
          <w:rtl w:val="0"/>
        </w:rPr>
        <w:t xml:space="preserve">hereby appoint: Christine Moreland, Chairman of the Society, or Emily Jerome, Treasurer of the Society, or __________________ as my proxyholder with full power of substitution and to attend, act and to vote in accordance with the following direction at the Annual General Meeting of members of the Society to be held on September 21, 2026, and at any adjournment or postponement thereof. </w:t>
      </w:r>
    </w:p>
    <w:p w:rsidR="00000000" w:rsidDel="00000000" w:rsidP="00000000" w:rsidRDefault="00000000" w:rsidRPr="00000000" w14:paraId="00000008">
      <w:pPr>
        <w:spacing w:after="0" w:line="24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009">
      <w:pPr>
        <w:spacing w:after="0"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Please mark with an X signifying your vote.</w:t>
      </w:r>
    </w:p>
    <w:p w:rsidR="00000000" w:rsidDel="00000000" w:rsidP="00000000" w:rsidRDefault="00000000" w:rsidRPr="00000000" w14:paraId="0000000A">
      <w:pPr>
        <w:spacing w:after="0" w:line="24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00B">
      <w:pPr>
        <w:numPr>
          <w:ilvl w:val="0"/>
          <w:numId w:val="2"/>
        </w:numPr>
        <w:pBdr>
          <w:top w:space="0" w:sz="0" w:val="nil"/>
          <w:left w:space="0" w:sz="0" w:val="nil"/>
          <w:bottom w:space="0" w:sz="0" w:val="nil"/>
          <w:right w:space="0" w:sz="0" w:val="nil"/>
          <w:between w:space="0" w:sz="0" w:val="nil"/>
        </w:pBdr>
        <w:spacing w:after="0" w:line="240" w:lineRule="auto"/>
        <w:ind w:left="720" w:hanging="360"/>
        <w:rPr>
          <w:rFonts w:ascii="Times" w:cs="Times" w:eastAsia="Times" w:hAnsi="Times"/>
          <w:color w:val="000000"/>
          <w:sz w:val="24"/>
          <w:szCs w:val="24"/>
        </w:rPr>
      </w:pPr>
      <w:r w:rsidDel="00000000" w:rsidR="00000000" w:rsidRPr="00000000">
        <w:rPr>
          <w:rFonts w:ascii="Times" w:cs="Times" w:eastAsia="Times" w:hAnsi="Times"/>
          <w:b w:val="1"/>
          <w:bCs w:val="1"/>
          <w:color w:val="000000"/>
          <w:sz w:val="24"/>
          <w:szCs w:val="24"/>
          <w:rtl w:val="0"/>
        </w:rPr>
        <w:t xml:space="preserve">Minutes of </w:t>
      </w:r>
      <w:r w:rsidDel="00000000" w:rsidR="00000000" w:rsidRPr="00000000">
        <w:rPr>
          <w:rFonts w:ascii="Times" w:cs="Times" w:eastAsia="Times" w:hAnsi="Times"/>
          <w:b w:val="1"/>
          <w:bCs w:val="1"/>
          <w:sz w:val="24"/>
          <w:szCs w:val="24"/>
          <w:rtl w:val="0"/>
        </w:rPr>
        <w:t xml:space="preserve">October 23</w:t>
      </w:r>
      <w:r w:rsidDel="00000000" w:rsidR="00000000" w:rsidRPr="00000000">
        <w:rPr>
          <w:rFonts w:ascii="Times" w:cs="Times" w:eastAsia="Times" w:hAnsi="Times"/>
          <w:b w:val="1"/>
          <w:bCs w:val="1"/>
          <w:color w:val="000000"/>
          <w:sz w:val="24"/>
          <w:szCs w:val="24"/>
          <w:rtl w:val="0"/>
        </w:rPr>
        <w:t xml:space="preserve">, 202</w:t>
      </w:r>
      <w:r w:rsidDel="00000000" w:rsidR="00000000" w:rsidRPr="00000000">
        <w:rPr>
          <w:rFonts w:ascii="Times" w:cs="Times" w:eastAsia="Times" w:hAnsi="Times"/>
          <w:b w:val="1"/>
          <w:bCs w:val="1"/>
          <w:sz w:val="24"/>
          <w:szCs w:val="24"/>
          <w:rtl w:val="0"/>
        </w:rPr>
        <w:t xml:space="preserve">5</w:t>
      </w:r>
      <w:r w:rsidDel="00000000" w:rsidR="00000000" w:rsidRPr="00000000">
        <w:rPr>
          <w:rFonts w:ascii="Times" w:cs="Times" w:eastAsia="Times" w:hAnsi="Times"/>
          <w:b w:val="1"/>
          <w:bCs w:val="1"/>
          <w:color w:val="000000"/>
          <w:sz w:val="24"/>
          <w:szCs w:val="24"/>
          <w:rtl w:val="0"/>
        </w:rPr>
        <w:t xml:space="preserve"> Annual General Meeting</w:t>
      </w:r>
      <w:r w:rsidDel="00000000" w:rsidR="00000000" w:rsidRPr="00000000">
        <w:rPr>
          <w:rFonts w:ascii="Times" w:cs="Times" w:eastAsia="Times" w:hAnsi="Times"/>
          <w:color w:val="000000"/>
          <w:sz w:val="24"/>
          <w:szCs w:val="24"/>
          <w:rtl w:val="0"/>
        </w:rPr>
        <w:t xml:space="preserve">:</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ind w:left="720" w:firstLine="0"/>
        <w:rPr>
          <w:rFonts w:ascii="Times" w:cs="Times" w:eastAsia="Times" w:hAnsi="Times"/>
          <w:color w:val="000000"/>
          <w:sz w:val="24"/>
          <w:szCs w:val="24"/>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6"/>
        <w:gridCol w:w="7315"/>
        <w:gridCol w:w="708"/>
        <w:gridCol w:w="991"/>
        <w:tblGridChange w:id="0">
          <w:tblGrid>
            <w:gridCol w:w="336"/>
            <w:gridCol w:w="7315"/>
            <w:gridCol w:w="708"/>
            <w:gridCol w:w="991"/>
          </w:tblGrid>
        </w:tblGridChange>
      </w:tblGrid>
      <w:tr>
        <w:trPr>
          <w:cantSplit w:val="0"/>
          <w:tblHeader w:val="0"/>
        </w:trPr>
        <w:tc>
          <w:tcPr/>
          <w:p w:rsidR="00000000" w:rsidDel="00000000" w:rsidP="00000000" w:rsidRDefault="00000000" w:rsidRPr="00000000" w14:paraId="0000000D">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0E">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0F">
            <w:pPr>
              <w:rPr>
                <w:rFonts w:ascii="Times" w:cs="Times" w:eastAsia="Times" w:hAnsi="Times"/>
                <w:sz w:val="24"/>
                <w:szCs w:val="24"/>
              </w:rPr>
            </w:pPr>
            <w:r w:rsidDel="00000000" w:rsidR="00000000" w:rsidRPr="00000000">
              <w:rPr>
                <w:rFonts w:ascii="Times" w:cs="Times" w:eastAsia="Times" w:hAnsi="Times"/>
                <w:sz w:val="24"/>
                <w:szCs w:val="24"/>
                <w:rtl w:val="0"/>
              </w:rPr>
              <w:t xml:space="preserve">For</w:t>
            </w:r>
          </w:p>
        </w:tc>
        <w:tc>
          <w:tcPr/>
          <w:p w:rsidR="00000000" w:rsidDel="00000000" w:rsidP="00000000" w:rsidRDefault="00000000" w:rsidRPr="00000000" w14:paraId="00000010">
            <w:pPr>
              <w:rPr>
                <w:rFonts w:ascii="Times" w:cs="Times" w:eastAsia="Times" w:hAnsi="Times"/>
                <w:sz w:val="24"/>
                <w:szCs w:val="24"/>
              </w:rPr>
            </w:pPr>
            <w:r w:rsidDel="00000000" w:rsidR="00000000" w:rsidRPr="00000000">
              <w:rPr>
                <w:rFonts w:ascii="Times" w:cs="Times" w:eastAsia="Times" w:hAnsi="Times"/>
                <w:sz w:val="24"/>
                <w:szCs w:val="24"/>
                <w:rtl w:val="0"/>
              </w:rPr>
              <w:t xml:space="preserve">Against</w:t>
            </w:r>
          </w:p>
        </w:tc>
      </w:tr>
      <w:tr>
        <w:trPr>
          <w:cantSplit w:val="0"/>
          <w:trHeight w:val="609" w:hRule="atLeast"/>
          <w:tblHeader w:val="0"/>
        </w:trPr>
        <w:tc>
          <w:tcPr/>
          <w:p w:rsidR="00000000" w:rsidDel="00000000" w:rsidP="00000000" w:rsidRDefault="00000000" w:rsidRPr="00000000" w14:paraId="00000011">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12">
            <w:pPr>
              <w:rPr>
                <w:rFonts w:ascii="Times" w:cs="Times" w:eastAsia="Times" w:hAnsi="Times"/>
                <w:sz w:val="24"/>
                <w:szCs w:val="24"/>
              </w:rPr>
            </w:pPr>
            <w:r w:rsidDel="00000000" w:rsidR="00000000" w:rsidRPr="00000000">
              <w:rPr>
                <w:rFonts w:ascii="Times" w:cs="Times" w:eastAsia="Times" w:hAnsi="Times"/>
                <w:b w:val="1"/>
                <w:bCs w:val="1"/>
                <w:sz w:val="24"/>
                <w:szCs w:val="24"/>
                <w:rtl w:val="0"/>
              </w:rPr>
              <w:t xml:space="preserve">Approve the minutes of the annual general meeting held October 23, 2025</w:t>
            </w:r>
            <w:r w:rsidDel="00000000" w:rsidR="00000000" w:rsidRPr="00000000">
              <w:rPr>
                <w:rtl w:val="0"/>
              </w:rPr>
            </w:r>
          </w:p>
        </w:tc>
        <w:tc>
          <w:tcPr/>
          <w:p w:rsidR="00000000" w:rsidDel="00000000" w:rsidP="00000000" w:rsidRDefault="00000000" w:rsidRPr="00000000" w14:paraId="00000013">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14">
            <w:pPr>
              <w:rPr>
                <w:rFonts w:ascii="Times" w:cs="Times" w:eastAsia="Times" w:hAnsi="Times"/>
                <w:sz w:val="24"/>
                <w:szCs w:val="24"/>
              </w:rPr>
            </w:pPr>
            <w:r w:rsidDel="00000000" w:rsidR="00000000" w:rsidRPr="00000000">
              <w:rPr>
                <w:rtl w:val="0"/>
              </w:rPr>
            </w:r>
          </w:p>
        </w:tc>
      </w:tr>
    </w:tbl>
    <w:p w:rsidR="00000000" w:rsidDel="00000000" w:rsidP="00000000" w:rsidRDefault="00000000" w:rsidRPr="00000000" w14:paraId="00000015">
      <w:pPr>
        <w:spacing w:after="0" w:line="24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016">
      <w:pPr>
        <w:numPr>
          <w:ilvl w:val="0"/>
          <w:numId w:val="2"/>
        </w:numPr>
        <w:pBdr>
          <w:top w:space="0" w:sz="0" w:val="nil"/>
          <w:left w:space="0" w:sz="0" w:val="nil"/>
          <w:bottom w:space="0" w:sz="0" w:val="nil"/>
          <w:right w:space="0" w:sz="0" w:val="nil"/>
          <w:between w:space="0" w:sz="0" w:val="nil"/>
        </w:pBdr>
        <w:spacing w:after="0" w:line="240" w:lineRule="auto"/>
        <w:ind w:left="720" w:hanging="360"/>
        <w:rPr>
          <w:rFonts w:ascii="Times" w:cs="Times" w:eastAsia="Times" w:hAnsi="Times"/>
          <w:color w:val="000000"/>
          <w:sz w:val="24"/>
          <w:szCs w:val="24"/>
        </w:rPr>
      </w:pPr>
      <w:r w:rsidDel="00000000" w:rsidR="00000000" w:rsidRPr="00000000">
        <w:rPr>
          <w:rFonts w:ascii="Times" w:cs="Times" w:eastAsia="Times" w:hAnsi="Times"/>
          <w:b w:val="1"/>
          <w:bCs w:val="1"/>
          <w:color w:val="000000"/>
          <w:sz w:val="24"/>
          <w:szCs w:val="24"/>
          <w:rtl w:val="0"/>
        </w:rPr>
        <w:t xml:space="preserve">Financial Statements for the year ended December 31, 202</w:t>
      </w:r>
      <w:r w:rsidDel="00000000" w:rsidR="00000000" w:rsidRPr="00000000">
        <w:rPr>
          <w:rFonts w:ascii="Times" w:cs="Times" w:eastAsia="Times" w:hAnsi="Times"/>
          <w:b w:val="1"/>
          <w:bCs w:val="1"/>
          <w:sz w:val="24"/>
          <w:szCs w:val="24"/>
          <w:rtl w:val="0"/>
        </w:rPr>
        <w:t xml:space="preserve">5</w:t>
      </w: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ind w:left="720" w:firstLine="0"/>
        <w:rPr>
          <w:rFonts w:ascii="Times" w:cs="Times" w:eastAsia="Times" w:hAnsi="Times"/>
          <w:color w:val="000000"/>
          <w:sz w:val="24"/>
          <w:szCs w:val="24"/>
        </w:rPr>
      </w:pPr>
      <w:r w:rsidDel="00000000" w:rsidR="00000000" w:rsidRPr="00000000">
        <w:rPr>
          <w:rtl w:val="0"/>
        </w:rPr>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6"/>
        <w:gridCol w:w="7315"/>
        <w:gridCol w:w="708"/>
        <w:gridCol w:w="991"/>
        <w:tblGridChange w:id="0">
          <w:tblGrid>
            <w:gridCol w:w="336"/>
            <w:gridCol w:w="7315"/>
            <w:gridCol w:w="708"/>
            <w:gridCol w:w="991"/>
          </w:tblGrid>
        </w:tblGridChange>
      </w:tblGrid>
      <w:tr>
        <w:trPr>
          <w:cantSplit w:val="0"/>
          <w:tblHeader w:val="0"/>
        </w:trPr>
        <w:tc>
          <w:tcPr/>
          <w:p w:rsidR="00000000" w:rsidDel="00000000" w:rsidP="00000000" w:rsidRDefault="00000000" w:rsidRPr="00000000" w14:paraId="00000018">
            <w:pPr>
              <w:numPr>
                <w:ilvl w:val="0"/>
                <w:numId w:val="2"/>
              </w:numPr>
              <w:pBdr>
                <w:top w:space="0" w:sz="0" w:val="nil"/>
                <w:left w:space="0" w:sz="0" w:val="nil"/>
                <w:bottom w:space="0" w:sz="0" w:val="nil"/>
                <w:right w:space="0" w:sz="0" w:val="nil"/>
                <w:between w:space="0" w:sz="0" w:val="nil"/>
              </w:pBdr>
              <w:spacing w:after="160" w:line="259" w:lineRule="auto"/>
              <w:ind w:left="720" w:hanging="360"/>
              <w:rPr>
                <w:rFonts w:ascii="Times" w:cs="Times" w:eastAsia="Times" w:hAnsi="Times"/>
                <w:color w:val="000000"/>
                <w:sz w:val="24"/>
                <w:szCs w:val="24"/>
              </w:rPr>
            </w:pPr>
            <w:r w:rsidDel="00000000" w:rsidR="00000000" w:rsidRPr="00000000">
              <w:rPr>
                <w:rtl w:val="0"/>
              </w:rPr>
            </w:r>
          </w:p>
        </w:tc>
        <w:tc>
          <w:tcPr/>
          <w:p w:rsidR="00000000" w:rsidDel="00000000" w:rsidP="00000000" w:rsidRDefault="00000000" w:rsidRPr="00000000" w14:paraId="00000019">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1A">
            <w:pPr>
              <w:rPr>
                <w:rFonts w:ascii="Times" w:cs="Times" w:eastAsia="Times" w:hAnsi="Times"/>
                <w:sz w:val="24"/>
                <w:szCs w:val="24"/>
              </w:rPr>
            </w:pPr>
            <w:r w:rsidDel="00000000" w:rsidR="00000000" w:rsidRPr="00000000">
              <w:rPr>
                <w:rFonts w:ascii="Times" w:cs="Times" w:eastAsia="Times" w:hAnsi="Times"/>
                <w:sz w:val="24"/>
                <w:szCs w:val="24"/>
                <w:rtl w:val="0"/>
              </w:rPr>
              <w:t xml:space="preserve">For</w:t>
            </w:r>
          </w:p>
        </w:tc>
        <w:tc>
          <w:tcPr/>
          <w:p w:rsidR="00000000" w:rsidDel="00000000" w:rsidP="00000000" w:rsidRDefault="00000000" w:rsidRPr="00000000" w14:paraId="0000001B">
            <w:pPr>
              <w:rPr>
                <w:rFonts w:ascii="Times" w:cs="Times" w:eastAsia="Times" w:hAnsi="Times"/>
                <w:sz w:val="24"/>
                <w:szCs w:val="24"/>
              </w:rPr>
            </w:pPr>
            <w:r w:rsidDel="00000000" w:rsidR="00000000" w:rsidRPr="00000000">
              <w:rPr>
                <w:rFonts w:ascii="Times" w:cs="Times" w:eastAsia="Times" w:hAnsi="Times"/>
                <w:sz w:val="24"/>
                <w:szCs w:val="24"/>
                <w:rtl w:val="0"/>
              </w:rPr>
              <w:t xml:space="preserve">Against</w:t>
            </w:r>
          </w:p>
        </w:tc>
      </w:tr>
      <w:tr>
        <w:trPr>
          <w:cantSplit w:val="0"/>
          <w:trHeight w:val="609" w:hRule="atLeast"/>
          <w:tblHeader w:val="0"/>
        </w:trPr>
        <w:tc>
          <w:tcPr/>
          <w:p w:rsidR="00000000" w:rsidDel="00000000" w:rsidP="00000000" w:rsidRDefault="00000000" w:rsidRPr="00000000" w14:paraId="0000001C">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1D">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1E">
            <w:pPr>
              <w:rPr>
                <w:rFonts w:ascii="Times" w:cs="Times" w:eastAsia="Times" w:hAnsi="Times"/>
                <w:sz w:val="24"/>
                <w:szCs w:val="24"/>
              </w:rPr>
            </w:pPr>
            <w:r w:rsidDel="00000000" w:rsidR="00000000" w:rsidRPr="00000000">
              <w:rPr>
                <w:rFonts w:ascii="Times" w:cs="Times" w:eastAsia="Times" w:hAnsi="Times"/>
                <w:b w:val="1"/>
                <w:bCs w:val="1"/>
                <w:sz w:val="24"/>
                <w:szCs w:val="24"/>
                <w:rtl w:val="0"/>
              </w:rPr>
              <w:t xml:space="preserve">Approve the Financial Statements for the year ended December 31, 2025</w:t>
            </w:r>
            <w:r w:rsidDel="00000000" w:rsidR="00000000" w:rsidRPr="00000000">
              <w:rPr>
                <w:rtl w:val="0"/>
              </w:rPr>
            </w:r>
          </w:p>
        </w:tc>
        <w:tc>
          <w:tcPr/>
          <w:p w:rsidR="00000000" w:rsidDel="00000000" w:rsidP="00000000" w:rsidRDefault="00000000" w:rsidRPr="00000000" w14:paraId="0000001F">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20">
            <w:pPr>
              <w:rPr>
                <w:rFonts w:ascii="Times" w:cs="Times" w:eastAsia="Times" w:hAnsi="Times"/>
                <w:sz w:val="24"/>
                <w:szCs w:val="24"/>
              </w:rPr>
            </w:pPr>
            <w:r w:rsidDel="00000000" w:rsidR="00000000" w:rsidRPr="00000000">
              <w:rPr>
                <w:rtl w:val="0"/>
              </w:rPr>
            </w:r>
          </w:p>
        </w:tc>
      </w:tr>
    </w:tbl>
    <w:p w:rsidR="00000000" w:rsidDel="00000000" w:rsidP="00000000" w:rsidRDefault="00000000" w:rsidRPr="00000000" w14:paraId="00000021">
      <w:pPr>
        <w:spacing w:after="0" w:line="24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022">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rFonts w:ascii="Times" w:cs="Times" w:eastAsia="Times" w:hAnsi="Times"/>
          <w:b w:val="1"/>
          <w:bCs w:val="1"/>
          <w:color w:val="000000"/>
          <w:sz w:val="24"/>
          <w:szCs w:val="24"/>
        </w:rPr>
      </w:pPr>
      <w:r w:rsidDel="00000000" w:rsidR="00000000" w:rsidRPr="00000000">
        <w:rPr>
          <w:rFonts w:ascii="Times" w:cs="Times" w:eastAsia="Times" w:hAnsi="Times"/>
          <w:b w:val="1"/>
          <w:bCs w:val="1"/>
          <w:color w:val="000000"/>
          <w:sz w:val="24"/>
          <w:szCs w:val="24"/>
          <w:rtl w:val="0"/>
        </w:rPr>
        <w:t xml:space="preserve">Board of Directors and officers</w:t>
      </w:r>
    </w:p>
    <w:p w:rsidR="00000000" w:rsidDel="00000000" w:rsidP="00000000" w:rsidRDefault="00000000" w:rsidRPr="00000000" w14:paraId="00000023">
      <w:pPr>
        <w:spacing w:after="0" w:line="240" w:lineRule="auto"/>
        <w:rPr>
          <w:rFonts w:ascii="Times" w:cs="Times" w:eastAsia="Times" w:hAnsi="Times"/>
          <w:sz w:val="24"/>
          <w:szCs w:val="24"/>
        </w:rPr>
      </w:pPr>
      <w:r w:rsidDel="00000000" w:rsidR="00000000" w:rsidRPr="00000000">
        <w:rPr>
          <w:rtl w:val="0"/>
        </w:rPr>
      </w:r>
    </w:p>
    <w:tbl>
      <w:tblPr>
        <w:tblStyle w:val="Table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6"/>
        <w:gridCol w:w="7315"/>
        <w:gridCol w:w="708"/>
        <w:gridCol w:w="991"/>
        <w:tblGridChange w:id="0">
          <w:tblGrid>
            <w:gridCol w:w="336"/>
            <w:gridCol w:w="7315"/>
            <w:gridCol w:w="708"/>
            <w:gridCol w:w="991"/>
          </w:tblGrid>
        </w:tblGridChange>
      </w:tblGrid>
      <w:tr>
        <w:trPr>
          <w:cantSplit w:val="0"/>
          <w:tblHeader w:val="0"/>
        </w:trPr>
        <w:tc>
          <w:tcPr/>
          <w:p w:rsidR="00000000" w:rsidDel="00000000" w:rsidP="00000000" w:rsidRDefault="00000000" w:rsidRPr="00000000" w14:paraId="00000024">
            <w:pPr>
              <w:numPr>
                <w:ilvl w:val="0"/>
                <w:numId w:val="2"/>
              </w:numPr>
              <w:pBdr>
                <w:top w:space="0" w:sz="0" w:val="nil"/>
                <w:left w:space="0" w:sz="0" w:val="nil"/>
                <w:bottom w:space="0" w:sz="0" w:val="nil"/>
                <w:right w:space="0" w:sz="0" w:val="nil"/>
                <w:between w:space="0" w:sz="0" w:val="nil"/>
              </w:pBdr>
              <w:spacing w:after="160" w:line="259" w:lineRule="auto"/>
              <w:ind w:left="720" w:hanging="360"/>
              <w:rPr>
                <w:rFonts w:ascii="Times" w:cs="Times" w:eastAsia="Times" w:hAnsi="Times"/>
                <w:color w:val="000000"/>
                <w:sz w:val="24"/>
                <w:szCs w:val="24"/>
              </w:rPr>
            </w:pPr>
            <w:r w:rsidDel="00000000" w:rsidR="00000000" w:rsidRPr="00000000">
              <w:rPr>
                <w:rtl w:val="0"/>
              </w:rPr>
            </w:r>
          </w:p>
        </w:tc>
        <w:tc>
          <w:tcPr/>
          <w:p w:rsidR="00000000" w:rsidDel="00000000" w:rsidP="00000000" w:rsidRDefault="00000000" w:rsidRPr="00000000" w14:paraId="00000025">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26">
            <w:pPr>
              <w:rPr>
                <w:rFonts w:ascii="Times" w:cs="Times" w:eastAsia="Times" w:hAnsi="Times"/>
                <w:sz w:val="24"/>
                <w:szCs w:val="24"/>
              </w:rPr>
            </w:pPr>
            <w:r w:rsidDel="00000000" w:rsidR="00000000" w:rsidRPr="00000000">
              <w:rPr>
                <w:rFonts w:ascii="Times" w:cs="Times" w:eastAsia="Times" w:hAnsi="Times"/>
                <w:sz w:val="24"/>
                <w:szCs w:val="24"/>
                <w:rtl w:val="0"/>
              </w:rPr>
              <w:t xml:space="preserve">For</w:t>
            </w:r>
          </w:p>
        </w:tc>
        <w:tc>
          <w:tcPr/>
          <w:p w:rsidR="00000000" w:rsidDel="00000000" w:rsidP="00000000" w:rsidRDefault="00000000" w:rsidRPr="00000000" w14:paraId="00000027">
            <w:pPr>
              <w:rPr>
                <w:rFonts w:ascii="Times" w:cs="Times" w:eastAsia="Times" w:hAnsi="Times"/>
                <w:sz w:val="24"/>
                <w:szCs w:val="24"/>
              </w:rPr>
            </w:pPr>
            <w:r w:rsidDel="00000000" w:rsidR="00000000" w:rsidRPr="00000000">
              <w:rPr>
                <w:rFonts w:ascii="Times" w:cs="Times" w:eastAsia="Times" w:hAnsi="Times"/>
                <w:sz w:val="24"/>
                <w:szCs w:val="24"/>
                <w:rtl w:val="0"/>
              </w:rPr>
              <w:t xml:space="preserve">Against</w:t>
            </w:r>
          </w:p>
        </w:tc>
      </w:tr>
      <w:tr>
        <w:trPr>
          <w:cantSplit w:val="0"/>
          <w:trHeight w:val="1635" w:hRule="atLeast"/>
          <w:tblHeader w:val="0"/>
        </w:trPr>
        <w:tc>
          <w:tcPr/>
          <w:p w:rsidR="00000000" w:rsidDel="00000000" w:rsidP="00000000" w:rsidRDefault="00000000" w:rsidRPr="00000000" w14:paraId="00000028">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29">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2A">
            <w:pPr>
              <w:rPr>
                <w:rFonts w:ascii="Times" w:cs="Times" w:eastAsia="Times" w:hAnsi="Times"/>
                <w:sz w:val="24"/>
                <w:szCs w:val="24"/>
              </w:rPr>
            </w:pPr>
            <w:r w:rsidDel="00000000" w:rsidR="00000000" w:rsidRPr="00000000">
              <w:rPr>
                <w:rFonts w:ascii="Times" w:cs="Times" w:eastAsia="Times" w:hAnsi="Times"/>
                <w:b w:val="1"/>
                <w:bCs w:val="1"/>
                <w:sz w:val="24"/>
                <w:szCs w:val="24"/>
                <w:rtl w:val="0"/>
              </w:rPr>
              <w:t xml:space="preserve">Set the board of directors to serve until the next Annual General Meeting at TEN</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b w:val="1"/>
                <w:bCs w:val="1"/>
                <w:sz w:val="24"/>
                <w:szCs w:val="24"/>
                <w:rtl w:val="0"/>
              </w:rPr>
              <w:t xml:space="preserve">members, of which THREE are serving the second year of the two-year term, up to THREE are to be elected at the meeting, ONE is to be appointed by the Board at the request of the Town of Canmore Council, and three may be appointed by the Board at their discretions.</w:t>
            </w:r>
            <w:r w:rsidDel="00000000" w:rsidR="00000000" w:rsidRPr="00000000">
              <w:rPr>
                <w:rtl w:val="0"/>
              </w:rPr>
            </w:r>
          </w:p>
        </w:tc>
        <w:tc>
          <w:tcPr/>
          <w:p w:rsidR="00000000" w:rsidDel="00000000" w:rsidP="00000000" w:rsidRDefault="00000000" w:rsidRPr="00000000" w14:paraId="0000002B">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2C">
            <w:pPr>
              <w:rPr>
                <w:rFonts w:ascii="Times" w:cs="Times" w:eastAsia="Times" w:hAnsi="Times"/>
                <w:sz w:val="24"/>
                <w:szCs w:val="24"/>
              </w:rPr>
            </w:pPr>
            <w:r w:rsidDel="00000000" w:rsidR="00000000" w:rsidRPr="00000000">
              <w:rPr>
                <w:rtl w:val="0"/>
              </w:rPr>
            </w:r>
          </w:p>
        </w:tc>
      </w:tr>
    </w:tbl>
    <w:p w:rsidR="00000000" w:rsidDel="00000000" w:rsidP="00000000" w:rsidRDefault="00000000" w:rsidRPr="00000000" w14:paraId="0000002D">
      <w:pPr>
        <w:spacing w:after="0" w:line="24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02E">
      <w:pPr>
        <w:rPr>
          <w:rFonts w:ascii="Times" w:cs="Times" w:eastAsia="Times" w:hAnsi="Times"/>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F">
      <w:pPr>
        <w:numPr>
          <w:ilvl w:val="0"/>
          <w:numId w:val="3"/>
        </w:numPr>
        <w:pBdr>
          <w:top w:space="0" w:sz="0" w:val="nil"/>
          <w:left w:space="0" w:sz="0" w:val="nil"/>
          <w:bottom w:space="0" w:sz="0" w:val="nil"/>
          <w:right w:space="0" w:sz="0" w:val="nil"/>
          <w:between w:space="0" w:sz="0" w:val="nil"/>
        </w:pBdr>
        <w:ind w:left="720" w:hanging="360"/>
        <w:rPr>
          <w:rFonts w:ascii="Times" w:cs="Times" w:eastAsia="Times" w:hAnsi="Times"/>
          <w:b w:val="1"/>
          <w:bCs w:val="1"/>
          <w:color w:val="000000"/>
          <w:sz w:val="24"/>
          <w:szCs w:val="24"/>
        </w:rPr>
      </w:pPr>
      <w:r w:rsidDel="00000000" w:rsidR="00000000" w:rsidRPr="00000000">
        <w:rPr>
          <w:rFonts w:ascii="Times" w:cs="Times" w:eastAsia="Times" w:hAnsi="Times"/>
          <w:b w:val="1"/>
          <w:bCs w:val="1"/>
          <w:color w:val="000000"/>
          <w:sz w:val="24"/>
          <w:szCs w:val="24"/>
          <w:rtl w:val="0"/>
        </w:rPr>
        <w:t xml:space="preserve">Election of directors for a term of Two-year</w:t>
      </w:r>
      <w:r w:rsidDel="00000000" w:rsidR="00000000" w:rsidRPr="00000000">
        <w:rPr>
          <w:rFonts w:ascii="Times" w:cs="Times" w:eastAsia="Times" w:hAnsi="Times"/>
          <w:b w:val="1"/>
          <w:bCs w:val="1"/>
          <w:sz w:val="24"/>
          <w:szCs w:val="24"/>
          <w:rtl w:val="0"/>
        </w:rPr>
        <w:t xml:space="preserve">s</w:t>
      </w:r>
      <w:r w:rsidDel="00000000" w:rsidR="00000000" w:rsidRPr="00000000">
        <w:rPr>
          <w:rtl w:val="0"/>
        </w:rPr>
      </w:r>
    </w:p>
    <w:p w:rsidR="00000000" w:rsidDel="00000000" w:rsidP="00000000" w:rsidRDefault="00000000" w:rsidRPr="00000000" w14:paraId="00000030">
      <w:pPr>
        <w:spacing w:after="0" w:line="240" w:lineRule="auto"/>
        <w:rPr>
          <w:rFonts w:ascii="Times" w:cs="Times" w:eastAsia="Times" w:hAnsi="Times"/>
          <w:sz w:val="24"/>
          <w:szCs w:val="24"/>
        </w:rPr>
      </w:pPr>
      <w:r w:rsidDel="00000000" w:rsidR="00000000" w:rsidRPr="00000000">
        <w:rPr>
          <w:rtl w:val="0"/>
        </w:rPr>
      </w:r>
    </w:p>
    <w:tbl>
      <w:tblPr>
        <w:tblStyle w:val="Table4"/>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5"/>
        <w:gridCol w:w="7031"/>
        <w:gridCol w:w="851"/>
        <w:gridCol w:w="1133"/>
        <w:tblGridChange w:id="0">
          <w:tblGrid>
            <w:gridCol w:w="335"/>
            <w:gridCol w:w="7031"/>
            <w:gridCol w:w="851"/>
            <w:gridCol w:w="1133"/>
          </w:tblGrid>
        </w:tblGridChange>
      </w:tblGrid>
      <w:tr>
        <w:trPr>
          <w:cantSplit w:val="0"/>
          <w:tblHeader w:val="0"/>
        </w:trPr>
        <w:tc>
          <w:tcPr/>
          <w:p w:rsidR="00000000" w:rsidDel="00000000" w:rsidP="00000000" w:rsidRDefault="00000000" w:rsidRPr="00000000" w14:paraId="00000031">
            <w:pPr>
              <w:numPr>
                <w:ilvl w:val="0"/>
                <w:numId w:val="2"/>
              </w:numPr>
              <w:pBdr>
                <w:top w:space="0" w:sz="0" w:val="nil"/>
                <w:left w:space="0" w:sz="0" w:val="nil"/>
                <w:bottom w:space="0" w:sz="0" w:val="nil"/>
                <w:right w:space="0" w:sz="0" w:val="nil"/>
                <w:between w:space="0" w:sz="0" w:val="nil"/>
              </w:pBdr>
              <w:spacing w:after="160" w:line="259" w:lineRule="auto"/>
              <w:ind w:left="720" w:hanging="360"/>
              <w:rPr>
                <w:rFonts w:ascii="Times" w:cs="Times" w:eastAsia="Times" w:hAnsi="Times"/>
                <w:color w:val="000000"/>
                <w:sz w:val="24"/>
                <w:szCs w:val="24"/>
              </w:rPr>
            </w:pPr>
            <w:r w:rsidDel="00000000" w:rsidR="00000000" w:rsidRPr="00000000">
              <w:rPr>
                <w:rtl w:val="0"/>
              </w:rPr>
            </w:r>
          </w:p>
        </w:tc>
        <w:tc>
          <w:tcPr/>
          <w:p w:rsidR="00000000" w:rsidDel="00000000" w:rsidP="00000000" w:rsidRDefault="00000000" w:rsidRPr="00000000" w14:paraId="00000032">
            <w:pPr>
              <w:rPr>
                <w:rFonts w:ascii="Times" w:cs="Times" w:eastAsia="Times" w:hAnsi="Times"/>
                <w:b w:val="1"/>
                <w:bCs w:val="1"/>
                <w:sz w:val="24"/>
                <w:szCs w:val="24"/>
              </w:rPr>
            </w:pPr>
            <w:r w:rsidDel="00000000" w:rsidR="00000000" w:rsidRPr="00000000">
              <w:rPr>
                <w:rtl w:val="0"/>
              </w:rPr>
            </w:r>
          </w:p>
        </w:tc>
        <w:tc>
          <w:tcPr/>
          <w:p w:rsidR="00000000" w:rsidDel="00000000" w:rsidP="00000000" w:rsidRDefault="00000000" w:rsidRPr="00000000" w14:paraId="00000033">
            <w:pPr>
              <w:rPr>
                <w:rFonts w:ascii="Times" w:cs="Times" w:eastAsia="Times" w:hAnsi="Times"/>
                <w:sz w:val="24"/>
                <w:szCs w:val="24"/>
              </w:rPr>
            </w:pPr>
            <w:r w:rsidDel="00000000" w:rsidR="00000000" w:rsidRPr="00000000">
              <w:rPr>
                <w:rFonts w:ascii="Times" w:cs="Times" w:eastAsia="Times" w:hAnsi="Times"/>
                <w:sz w:val="24"/>
                <w:szCs w:val="24"/>
                <w:rtl w:val="0"/>
              </w:rPr>
              <w:t xml:space="preserve">For</w:t>
            </w:r>
          </w:p>
        </w:tc>
        <w:tc>
          <w:tcPr/>
          <w:p w:rsidR="00000000" w:rsidDel="00000000" w:rsidP="00000000" w:rsidRDefault="00000000" w:rsidRPr="00000000" w14:paraId="00000034">
            <w:pPr>
              <w:rPr>
                <w:rFonts w:ascii="Times" w:cs="Times" w:eastAsia="Times" w:hAnsi="Times"/>
                <w:sz w:val="24"/>
                <w:szCs w:val="24"/>
              </w:rPr>
            </w:pPr>
            <w:r w:rsidDel="00000000" w:rsidR="00000000" w:rsidRPr="00000000">
              <w:rPr>
                <w:rFonts w:ascii="Times" w:cs="Times" w:eastAsia="Times" w:hAnsi="Times"/>
                <w:sz w:val="24"/>
                <w:szCs w:val="24"/>
                <w:rtl w:val="0"/>
              </w:rPr>
              <w:t xml:space="preserve">Withhold</w:t>
            </w:r>
          </w:p>
        </w:tc>
      </w:tr>
      <w:tr>
        <w:trPr>
          <w:cantSplit w:val="0"/>
          <w:trHeight w:val="609" w:hRule="atLeast"/>
          <w:tblHeader w:val="0"/>
        </w:trPr>
        <w:tc>
          <w:tcPr/>
          <w:p w:rsidR="00000000" w:rsidDel="00000000" w:rsidP="00000000" w:rsidRDefault="00000000" w:rsidRPr="00000000" w14:paraId="00000035">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36">
            <w:pPr>
              <w:rPr>
                <w:rFonts w:ascii="Times" w:cs="Times" w:eastAsia="Times" w:hAnsi="Times"/>
                <w:sz w:val="24"/>
                <w:szCs w:val="24"/>
              </w:rPr>
            </w:pPr>
            <w:r w:rsidDel="00000000" w:rsidR="00000000" w:rsidRPr="00000000">
              <w:rPr>
                <w:rFonts w:ascii="Times" w:cs="Times" w:eastAsia="Times" w:hAnsi="Times"/>
                <w:sz w:val="24"/>
                <w:szCs w:val="24"/>
                <w:rtl w:val="0"/>
              </w:rPr>
              <w:t xml:space="preserve">Christine Moreland</w:t>
            </w:r>
          </w:p>
        </w:tc>
        <w:tc>
          <w:tcPr/>
          <w:p w:rsidR="00000000" w:rsidDel="00000000" w:rsidP="00000000" w:rsidRDefault="00000000" w:rsidRPr="00000000" w14:paraId="00000037">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38">
            <w:pPr>
              <w:rPr>
                <w:rFonts w:ascii="Times" w:cs="Times" w:eastAsia="Times" w:hAnsi="Times"/>
                <w:sz w:val="24"/>
                <w:szCs w:val="24"/>
              </w:rPr>
            </w:pPr>
            <w:r w:rsidDel="00000000" w:rsidR="00000000" w:rsidRPr="00000000">
              <w:rPr>
                <w:rtl w:val="0"/>
              </w:rPr>
            </w:r>
          </w:p>
        </w:tc>
      </w:tr>
      <w:tr>
        <w:trPr>
          <w:cantSplit w:val="0"/>
          <w:trHeight w:val="609" w:hRule="atLeast"/>
          <w:tblHeader w:val="0"/>
        </w:trPr>
        <w:tc>
          <w:tcPr/>
          <w:p w:rsidR="00000000" w:rsidDel="00000000" w:rsidP="00000000" w:rsidRDefault="00000000" w:rsidRPr="00000000" w14:paraId="00000039">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3A">
            <w:pPr>
              <w:rPr>
                <w:rFonts w:ascii="Times" w:cs="Times" w:eastAsia="Times" w:hAnsi="Times"/>
                <w:sz w:val="24"/>
                <w:szCs w:val="24"/>
              </w:rPr>
            </w:pPr>
            <w:r w:rsidDel="00000000" w:rsidR="00000000" w:rsidRPr="00000000">
              <w:rPr>
                <w:rFonts w:ascii="Times" w:cs="Times" w:eastAsia="Times" w:hAnsi="Times"/>
                <w:sz w:val="24"/>
                <w:szCs w:val="24"/>
                <w:rtl w:val="0"/>
              </w:rPr>
              <w:t xml:space="preserve">Lawrence Hill</w:t>
            </w:r>
          </w:p>
        </w:tc>
        <w:tc>
          <w:tcPr/>
          <w:p w:rsidR="00000000" w:rsidDel="00000000" w:rsidP="00000000" w:rsidRDefault="00000000" w:rsidRPr="00000000" w14:paraId="0000003B">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3C">
            <w:pPr>
              <w:rPr>
                <w:rFonts w:ascii="Times" w:cs="Times" w:eastAsia="Times" w:hAnsi="Times"/>
                <w:sz w:val="24"/>
                <w:szCs w:val="24"/>
              </w:rPr>
            </w:pPr>
            <w:r w:rsidDel="00000000" w:rsidR="00000000" w:rsidRPr="00000000">
              <w:rPr>
                <w:rtl w:val="0"/>
              </w:rPr>
            </w:r>
          </w:p>
        </w:tc>
      </w:tr>
      <w:tr>
        <w:trPr>
          <w:cantSplit w:val="0"/>
          <w:trHeight w:val="609" w:hRule="atLeast"/>
          <w:tblHeader w:val="0"/>
        </w:trPr>
        <w:tc>
          <w:tcPr/>
          <w:p w:rsidR="00000000" w:rsidDel="00000000" w:rsidP="00000000" w:rsidRDefault="00000000" w:rsidRPr="00000000" w14:paraId="0000003D">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3E">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3F">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40">
            <w:pPr>
              <w:rPr>
                <w:rFonts w:ascii="Times" w:cs="Times" w:eastAsia="Times" w:hAnsi="Times"/>
                <w:sz w:val="24"/>
                <w:szCs w:val="24"/>
              </w:rPr>
            </w:pPr>
            <w:r w:rsidDel="00000000" w:rsidR="00000000" w:rsidRPr="00000000">
              <w:rPr>
                <w:rtl w:val="0"/>
              </w:rPr>
            </w:r>
          </w:p>
        </w:tc>
      </w:tr>
      <w:tr>
        <w:trPr>
          <w:cantSplit w:val="0"/>
          <w:trHeight w:val="609" w:hRule="atLeast"/>
          <w:tblHeader w:val="0"/>
        </w:trPr>
        <w:tc>
          <w:tcPr/>
          <w:p w:rsidR="00000000" w:rsidDel="00000000" w:rsidP="00000000" w:rsidRDefault="00000000" w:rsidRPr="00000000" w14:paraId="00000041">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42">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43">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44">
            <w:pPr>
              <w:rPr>
                <w:rFonts w:ascii="Times" w:cs="Times" w:eastAsia="Times" w:hAnsi="Times"/>
                <w:sz w:val="24"/>
                <w:szCs w:val="24"/>
              </w:rPr>
            </w:pPr>
            <w:r w:rsidDel="00000000" w:rsidR="00000000" w:rsidRPr="00000000">
              <w:rPr>
                <w:rtl w:val="0"/>
              </w:rPr>
            </w:r>
          </w:p>
        </w:tc>
      </w:tr>
      <w:tr>
        <w:trPr>
          <w:cantSplit w:val="0"/>
          <w:trHeight w:val="609" w:hRule="atLeast"/>
          <w:tblHeader w:val="0"/>
        </w:trPr>
        <w:tc>
          <w:tcPr/>
          <w:p w:rsidR="00000000" w:rsidDel="00000000" w:rsidP="00000000" w:rsidRDefault="00000000" w:rsidRPr="00000000" w14:paraId="00000045">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46">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47">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48">
            <w:pPr>
              <w:rPr>
                <w:rFonts w:ascii="Times" w:cs="Times" w:eastAsia="Times" w:hAnsi="Times"/>
                <w:sz w:val="24"/>
                <w:szCs w:val="24"/>
              </w:rPr>
            </w:pPr>
            <w:r w:rsidDel="00000000" w:rsidR="00000000" w:rsidRPr="00000000">
              <w:rPr>
                <w:rtl w:val="0"/>
              </w:rPr>
            </w:r>
          </w:p>
        </w:tc>
      </w:tr>
    </w:tbl>
    <w:p w:rsidR="00000000" w:rsidDel="00000000" w:rsidP="00000000" w:rsidRDefault="00000000" w:rsidRPr="00000000" w14:paraId="00000049">
      <w:pPr>
        <w:spacing w:after="0" w:line="240" w:lineRule="auto"/>
        <w:rPr>
          <w:rFonts w:ascii="Times" w:cs="Times" w:eastAsia="Times" w:hAnsi="Times"/>
          <w:sz w:val="24"/>
          <w:szCs w:val="24"/>
        </w:rPr>
      </w:pPr>
      <w:bookmarkStart w:colFirst="0" w:colLast="0" w:name="_heading=h.gjdgxs" w:id="0"/>
      <w:bookmarkEnd w:id="0"/>
      <w:r w:rsidDel="00000000" w:rsidR="00000000" w:rsidRPr="00000000">
        <w:rPr>
          <w:rtl w:val="0"/>
        </w:rPr>
      </w:r>
    </w:p>
    <w:p w:rsidR="00000000" w:rsidDel="00000000" w:rsidP="00000000" w:rsidRDefault="00000000" w:rsidRPr="00000000" w14:paraId="0000004A">
      <w:pPr>
        <w:numPr>
          <w:ilvl w:val="0"/>
          <w:numId w:val="3"/>
        </w:numPr>
        <w:pBdr>
          <w:top w:space="0" w:sz="0" w:val="nil"/>
          <w:left w:space="0" w:sz="0" w:val="nil"/>
          <w:bottom w:space="0" w:sz="0" w:val="nil"/>
          <w:right w:space="0" w:sz="0" w:val="nil"/>
          <w:between w:space="0" w:sz="0" w:val="nil"/>
        </w:pBdr>
        <w:spacing w:after="0" w:line="240" w:lineRule="auto"/>
        <w:ind w:left="720" w:hanging="360"/>
        <w:rPr>
          <w:rFonts w:ascii="Times" w:cs="Times" w:eastAsia="Times" w:hAnsi="Times"/>
          <w:b w:val="1"/>
          <w:bCs w:val="1"/>
          <w:color w:val="000000"/>
          <w:sz w:val="24"/>
          <w:szCs w:val="24"/>
        </w:rPr>
      </w:pPr>
      <w:r w:rsidDel="00000000" w:rsidR="00000000" w:rsidRPr="00000000">
        <w:rPr>
          <w:rFonts w:ascii="Times" w:cs="Times" w:eastAsia="Times" w:hAnsi="Times"/>
          <w:b w:val="1"/>
          <w:bCs w:val="1"/>
          <w:color w:val="000000"/>
          <w:sz w:val="24"/>
          <w:szCs w:val="24"/>
          <w:rtl w:val="0"/>
        </w:rPr>
        <w:t xml:space="preserve">Election of Officers to serve until the next Annual General Meeting</w:t>
      </w:r>
    </w:p>
    <w:p w:rsidR="00000000" w:rsidDel="00000000" w:rsidP="00000000" w:rsidRDefault="00000000" w:rsidRPr="00000000" w14:paraId="0000004B">
      <w:pPr>
        <w:spacing w:after="0" w:line="240" w:lineRule="auto"/>
        <w:rPr>
          <w:rFonts w:ascii="Times" w:cs="Times" w:eastAsia="Times" w:hAnsi="Times"/>
          <w:sz w:val="24"/>
          <w:szCs w:val="24"/>
        </w:rPr>
      </w:pPr>
      <w:r w:rsidDel="00000000" w:rsidR="00000000" w:rsidRPr="00000000">
        <w:rPr>
          <w:rtl w:val="0"/>
        </w:rPr>
      </w:r>
    </w:p>
    <w:tbl>
      <w:tblPr>
        <w:tblStyle w:val="Table5"/>
        <w:tblW w:w="934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4"/>
        <w:gridCol w:w="3689"/>
        <w:gridCol w:w="3402"/>
        <w:gridCol w:w="851"/>
        <w:gridCol w:w="1133"/>
        <w:tblGridChange w:id="0">
          <w:tblGrid>
            <w:gridCol w:w="274"/>
            <w:gridCol w:w="3689"/>
            <w:gridCol w:w="3402"/>
            <w:gridCol w:w="851"/>
            <w:gridCol w:w="1133"/>
          </w:tblGrid>
        </w:tblGridChange>
      </w:tblGrid>
      <w:tr>
        <w:trPr>
          <w:cantSplit w:val="0"/>
          <w:tblHeader w:val="0"/>
        </w:trPr>
        <w:tc>
          <w:tcPr/>
          <w:p w:rsidR="00000000" w:rsidDel="00000000" w:rsidP="00000000" w:rsidRDefault="00000000" w:rsidRPr="00000000" w14:paraId="0000004C">
            <w:pPr>
              <w:numPr>
                <w:ilvl w:val="0"/>
                <w:numId w:val="1"/>
              </w:numPr>
              <w:pBdr>
                <w:top w:space="0" w:sz="0" w:val="nil"/>
                <w:left w:space="0" w:sz="0" w:val="nil"/>
                <w:bottom w:space="0" w:sz="0" w:val="nil"/>
                <w:right w:space="0" w:sz="0" w:val="nil"/>
                <w:between w:space="0" w:sz="0" w:val="nil"/>
              </w:pBdr>
              <w:spacing w:after="160" w:line="259" w:lineRule="auto"/>
              <w:ind w:left="720" w:hanging="360"/>
              <w:rPr>
                <w:rFonts w:ascii="Times" w:cs="Times" w:eastAsia="Times" w:hAnsi="Times"/>
                <w:color w:val="000000"/>
                <w:sz w:val="24"/>
                <w:szCs w:val="24"/>
              </w:rPr>
            </w:pPr>
            <w:r w:rsidDel="00000000" w:rsidR="00000000" w:rsidRPr="00000000">
              <w:rPr>
                <w:rtl w:val="0"/>
              </w:rPr>
            </w:r>
          </w:p>
        </w:tc>
        <w:tc>
          <w:tcPr/>
          <w:p w:rsidR="00000000" w:rsidDel="00000000" w:rsidP="00000000" w:rsidRDefault="00000000" w:rsidRPr="00000000" w14:paraId="0000004D">
            <w:pPr>
              <w:rPr>
                <w:rFonts w:ascii="Times" w:cs="Times" w:eastAsia="Times" w:hAnsi="Times"/>
                <w:b w:val="1"/>
                <w:bCs w:val="1"/>
                <w:sz w:val="24"/>
                <w:szCs w:val="24"/>
              </w:rPr>
            </w:pPr>
            <w:r w:rsidDel="00000000" w:rsidR="00000000" w:rsidRPr="00000000">
              <w:rPr>
                <w:rtl w:val="0"/>
              </w:rPr>
            </w:r>
          </w:p>
        </w:tc>
        <w:tc>
          <w:tcPr/>
          <w:p w:rsidR="00000000" w:rsidDel="00000000" w:rsidP="00000000" w:rsidRDefault="00000000" w:rsidRPr="00000000" w14:paraId="0000004E">
            <w:pPr>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Name</w:t>
            </w:r>
          </w:p>
        </w:tc>
        <w:tc>
          <w:tcPr/>
          <w:p w:rsidR="00000000" w:rsidDel="00000000" w:rsidP="00000000" w:rsidRDefault="00000000" w:rsidRPr="00000000" w14:paraId="0000004F">
            <w:pPr>
              <w:rPr>
                <w:rFonts w:ascii="Times" w:cs="Times" w:eastAsia="Times" w:hAnsi="Times"/>
                <w:sz w:val="24"/>
                <w:szCs w:val="24"/>
              </w:rPr>
            </w:pPr>
            <w:r w:rsidDel="00000000" w:rsidR="00000000" w:rsidRPr="00000000">
              <w:rPr>
                <w:rFonts w:ascii="Times" w:cs="Times" w:eastAsia="Times" w:hAnsi="Times"/>
                <w:sz w:val="24"/>
                <w:szCs w:val="24"/>
                <w:rtl w:val="0"/>
              </w:rPr>
              <w:t xml:space="preserve">For</w:t>
            </w:r>
          </w:p>
        </w:tc>
        <w:tc>
          <w:tcPr/>
          <w:p w:rsidR="00000000" w:rsidDel="00000000" w:rsidP="00000000" w:rsidRDefault="00000000" w:rsidRPr="00000000" w14:paraId="00000050">
            <w:pPr>
              <w:rPr>
                <w:rFonts w:ascii="Times" w:cs="Times" w:eastAsia="Times" w:hAnsi="Times"/>
                <w:sz w:val="24"/>
                <w:szCs w:val="24"/>
              </w:rPr>
            </w:pPr>
            <w:r w:rsidDel="00000000" w:rsidR="00000000" w:rsidRPr="00000000">
              <w:rPr>
                <w:rFonts w:ascii="Times" w:cs="Times" w:eastAsia="Times" w:hAnsi="Times"/>
                <w:sz w:val="24"/>
                <w:szCs w:val="24"/>
                <w:rtl w:val="0"/>
              </w:rPr>
              <w:t xml:space="preserve">Withhold</w:t>
            </w:r>
          </w:p>
        </w:tc>
      </w:tr>
      <w:tr>
        <w:trPr>
          <w:cantSplit w:val="0"/>
          <w:trHeight w:val="609" w:hRule="atLeast"/>
          <w:tblHeader w:val="0"/>
        </w:trPr>
        <w:tc>
          <w:tcPr/>
          <w:p w:rsidR="00000000" w:rsidDel="00000000" w:rsidP="00000000" w:rsidRDefault="00000000" w:rsidRPr="00000000" w14:paraId="00000051">
            <w:pP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52">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53">
            <w:pPr>
              <w:rPr>
                <w:rFonts w:ascii="Times" w:cs="Times" w:eastAsia="Times" w:hAnsi="Times"/>
                <w:sz w:val="24"/>
                <w:szCs w:val="24"/>
              </w:rPr>
            </w:pPr>
            <w:r w:rsidDel="00000000" w:rsidR="00000000" w:rsidRPr="00000000">
              <w:rPr>
                <w:rFonts w:ascii="Times" w:cs="Times" w:eastAsia="Times" w:hAnsi="Times"/>
                <w:sz w:val="24"/>
                <w:szCs w:val="24"/>
                <w:rtl w:val="0"/>
              </w:rPr>
              <w:t xml:space="preserve">Chair</w:t>
            </w:r>
          </w:p>
        </w:tc>
        <w:tc>
          <w:tcPr/>
          <w:p w:rsidR="00000000" w:rsidDel="00000000" w:rsidP="00000000" w:rsidRDefault="00000000" w:rsidRPr="00000000" w14:paraId="00000054">
            <w:pPr>
              <w:rPr>
                <w:rFonts w:ascii="Times" w:cs="Times" w:eastAsia="Times" w:hAnsi="Times"/>
                <w:sz w:val="24"/>
                <w:szCs w:val="24"/>
              </w:rPr>
            </w:pPr>
            <w:r w:rsidDel="00000000" w:rsidR="00000000" w:rsidRPr="00000000">
              <w:rPr>
                <w:rFonts w:ascii="Times" w:cs="Times" w:eastAsia="Times" w:hAnsi="Times"/>
                <w:sz w:val="24"/>
                <w:szCs w:val="24"/>
                <w:rtl w:val="0"/>
              </w:rPr>
              <w:t xml:space="preserve">Christine Moreland</w:t>
            </w:r>
          </w:p>
        </w:tc>
        <w:tc>
          <w:tcPr/>
          <w:p w:rsidR="00000000" w:rsidDel="00000000" w:rsidP="00000000" w:rsidRDefault="00000000" w:rsidRPr="00000000" w14:paraId="00000055">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56">
            <w:pPr>
              <w:rPr>
                <w:rFonts w:ascii="Times" w:cs="Times" w:eastAsia="Times" w:hAnsi="Times"/>
                <w:sz w:val="24"/>
                <w:szCs w:val="24"/>
              </w:rPr>
            </w:pPr>
            <w:r w:rsidDel="00000000" w:rsidR="00000000" w:rsidRPr="00000000">
              <w:rPr>
                <w:rtl w:val="0"/>
              </w:rPr>
            </w:r>
          </w:p>
        </w:tc>
      </w:tr>
      <w:tr>
        <w:trPr>
          <w:cantSplit w:val="0"/>
          <w:trHeight w:val="642" w:hRule="atLeast"/>
          <w:tblHeader w:val="0"/>
        </w:trPr>
        <w:tc>
          <w:tcPr/>
          <w:p w:rsidR="00000000" w:rsidDel="00000000" w:rsidP="00000000" w:rsidRDefault="00000000" w:rsidRPr="00000000" w14:paraId="00000057">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58">
            <w:pPr>
              <w:rPr>
                <w:rFonts w:ascii="Times" w:cs="Times" w:eastAsia="Times" w:hAnsi="Times"/>
                <w:sz w:val="24"/>
                <w:szCs w:val="24"/>
              </w:rPr>
            </w:pPr>
            <w:r w:rsidDel="00000000" w:rsidR="00000000" w:rsidRPr="00000000">
              <w:rPr>
                <w:rFonts w:ascii="Times" w:cs="Times" w:eastAsia="Times" w:hAnsi="Times"/>
                <w:sz w:val="24"/>
                <w:szCs w:val="24"/>
                <w:rtl w:val="0"/>
              </w:rPr>
              <w:t xml:space="preserve">Vice-Chair</w:t>
            </w:r>
          </w:p>
        </w:tc>
        <w:tc>
          <w:tcPr/>
          <w:p w:rsidR="00000000" w:rsidDel="00000000" w:rsidP="00000000" w:rsidRDefault="00000000" w:rsidRPr="00000000" w14:paraId="00000059">
            <w:pPr>
              <w:rPr>
                <w:rFonts w:ascii="Times" w:cs="Times" w:eastAsia="Times" w:hAnsi="Times"/>
                <w:sz w:val="24"/>
                <w:szCs w:val="24"/>
              </w:rPr>
            </w:pPr>
            <w:r w:rsidDel="00000000" w:rsidR="00000000" w:rsidRPr="00000000">
              <w:rPr>
                <w:rFonts w:ascii="Times" w:cs="Times" w:eastAsia="Times" w:hAnsi="Times"/>
                <w:sz w:val="24"/>
                <w:szCs w:val="24"/>
                <w:rtl w:val="0"/>
              </w:rPr>
              <w:t xml:space="preserve">Emily Jerome</w:t>
            </w:r>
          </w:p>
        </w:tc>
        <w:tc>
          <w:tcPr/>
          <w:p w:rsidR="00000000" w:rsidDel="00000000" w:rsidP="00000000" w:rsidRDefault="00000000" w:rsidRPr="00000000" w14:paraId="0000005A">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5B">
            <w:pPr>
              <w:rPr>
                <w:rFonts w:ascii="Times" w:cs="Times" w:eastAsia="Times" w:hAnsi="Times"/>
                <w:sz w:val="24"/>
                <w:szCs w:val="24"/>
              </w:rPr>
            </w:pPr>
            <w:r w:rsidDel="00000000" w:rsidR="00000000" w:rsidRPr="00000000">
              <w:rPr>
                <w:rtl w:val="0"/>
              </w:rPr>
            </w:r>
          </w:p>
        </w:tc>
      </w:tr>
      <w:tr>
        <w:trPr>
          <w:cantSplit w:val="0"/>
          <w:trHeight w:val="609" w:hRule="atLeast"/>
          <w:tblHeader w:val="0"/>
        </w:trPr>
        <w:tc>
          <w:tcPr/>
          <w:p w:rsidR="00000000" w:rsidDel="00000000" w:rsidP="00000000" w:rsidRDefault="00000000" w:rsidRPr="00000000" w14:paraId="0000005C">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5D">
            <w:pPr>
              <w:rPr>
                <w:rFonts w:ascii="Times" w:cs="Times" w:eastAsia="Times" w:hAnsi="Times"/>
                <w:sz w:val="24"/>
                <w:szCs w:val="24"/>
              </w:rPr>
            </w:pPr>
            <w:r w:rsidDel="00000000" w:rsidR="00000000" w:rsidRPr="00000000">
              <w:rPr>
                <w:rFonts w:ascii="Times" w:cs="Times" w:eastAsia="Times" w:hAnsi="Times"/>
                <w:sz w:val="24"/>
                <w:szCs w:val="24"/>
                <w:rtl w:val="0"/>
              </w:rPr>
              <w:t xml:space="preserve">Secretary</w:t>
            </w:r>
          </w:p>
        </w:tc>
        <w:tc>
          <w:tcPr/>
          <w:p w:rsidR="00000000" w:rsidDel="00000000" w:rsidP="00000000" w:rsidRDefault="00000000" w:rsidRPr="00000000" w14:paraId="0000005E">
            <w:pPr>
              <w:rPr>
                <w:rFonts w:ascii="Times" w:cs="Times" w:eastAsia="Times" w:hAnsi="Times"/>
                <w:sz w:val="24"/>
                <w:szCs w:val="24"/>
              </w:rPr>
            </w:pPr>
            <w:r w:rsidDel="00000000" w:rsidR="00000000" w:rsidRPr="00000000">
              <w:rPr>
                <w:rFonts w:ascii="Times" w:cs="Times" w:eastAsia="Times" w:hAnsi="Times"/>
                <w:sz w:val="24"/>
                <w:szCs w:val="24"/>
                <w:rtl w:val="0"/>
              </w:rPr>
              <w:t xml:space="preserve">Bianca Beal</w:t>
            </w:r>
          </w:p>
        </w:tc>
        <w:tc>
          <w:tcPr/>
          <w:p w:rsidR="00000000" w:rsidDel="00000000" w:rsidP="00000000" w:rsidRDefault="00000000" w:rsidRPr="00000000" w14:paraId="0000005F">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60">
            <w:pPr>
              <w:rPr>
                <w:rFonts w:ascii="Times" w:cs="Times" w:eastAsia="Times" w:hAnsi="Times"/>
                <w:sz w:val="24"/>
                <w:szCs w:val="24"/>
              </w:rPr>
            </w:pPr>
            <w:r w:rsidDel="00000000" w:rsidR="00000000" w:rsidRPr="00000000">
              <w:rPr>
                <w:rtl w:val="0"/>
              </w:rPr>
            </w:r>
          </w:p>
        </w:tc>
      </w:tr>
      <w:tr>
        <w:trPr>
          <w:cantSplit w:val="0"/>
          <w:trHeight w:val="609" w:hRule="atLeast"/>
          <w:tblHeader w:val="0"/>
        </w:trPr>
        <w:tc>
          <w:tcPr/>
          <w:p w:rsidR="00000000" w:rsidDel="00000000" w:rsidP="00000000" w:rsidRDefault="00000000" w:rsidRPr="00000000" w14:paraId="00000061">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62">
            <w:pPr>
              <w:rPr>
                <w:rFonts w:ascii="Times" w:cs="Times" w:eastAsia="Times" w:hAnsi="Times"/>
                <w:sz w:val="24"/>
                <w:szCs w:val="24"/>
              </w:rPr>
            </w:pPr>
            <w:r w:rsidDel="00000000" w:rsidR="00000000" w:rsidRPr="00000000">
              <w:rPr>
                <w:rFonts w:ascii="Times" w:cs="Times" w:eastAsia="Times" w:hAnsi="Times"/>
                <w:sz w:val="24"/>
                <w:szCs w:val="24"/>
                <w:rtl w:val="0"/>
              </w:rPr>
              <w:t xml:space="preserve">Treasurer</w:t>
            </w:r>
          </w:p>
        </w:tc>
        <w:tc>
          <w:tcPr/>
          <w:p w:rsidR="00000000" w:rsidDel="00000000" w:rsidP="00000000" w:rsidRDefault="00000000" w:rsidRPr="00000000" w14:paraId="00000063">
            <w:pPr>
              <w:rPr>
                <w:rFonts w:ascii="Times" w:cs="Times" w:eastAsia="Times" w:hAnsi="Times"/>
                <w:sz w:val="24"/>
                <w:szCs w:val="24"/>
              </w:rPr>
            </w:pPr>
            <w:r w:rsidDel="00000000" w:rsidR="00000000" w:rsidRPr="00000000">
              <w:rPr>
                <w:rFonts w:ascii="Times" w:cs="Times" w:eastAsia="Times" w:hAnsi="Times"/>
                <w:sz w:val="24"/>
                <w:szCs w:val="24"/>
                <w:rtl w:val="0"/>
              </w:rPr>
              <w:t xml:space="preserve">Emily Jerome</w:t>
            </w:r>
          </w:p>
        </w:tc>
        <w:tc>
          <w:tcPr/>
          <w:p w:rsidR="00000000" w:rsidDel="00000000" w:rsidP="00000000" w:rsidRDefault="00000000" w:rsidRPr="00000000" w14:paraId="00000064">
            <w:pPr>
              <w:rPr>
                <w:rFonts w:ascii="Times" w:cs="Times" w:eastAsia="Times" w:hAnsi="Times"/>
                <w:sz w:val="24"/>
                <w:szCs w:val="24"/>
              </w:rPr>
            </w:pPr>
            <w:r w:rsidDel="00000000" w:rsidR="00000000" w:rsidRPr="00000000">
              <w:rPr>
                <w:rtl w:val="0"/>
              </w:rPr>
            </w:r>
          </w:p>
        </w:tc>
        <w:tc>
          <w:tcPr/>
          <w:p w:rsidR="00000000" w:rsidDel="00000000" w:rsidP="00000000" w:rsidRDefault="00000000" w:rsidRPr="00000000" w14:paraId="00000065">
            <w:pPr>
              <w:rPr>
                <w:rFonts w:ascii="Times" w:cs="Times" w:eastAsia="Times" w:hAnsi="Times"/>
                <w:sz w:val="24"/>
                <w:szCs w:val="24"/>
              </w:rPr>
            </w:pPr>
            <w:r w:rsidDel="00000000" w:rsidR="00000000" w:rsidRPr="00000000">
              <w:rPr>
                <w:rtl w:val="0"/>
              </w:rPr>
            </w:r>
          </w:p>
        </w:tc>
      </w:tr>
    </w:tbl>
    <w:p w:rsidR="00000000" w:rsidDel="00000000" w:rsidP="00000000" w:rsidRDefault="00000000" w:rsidRPr="00000000" w14:paraId="00000066">
      <w:pPr>
        <w:spacing w:after="0" w:line="24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067">
      <w:pPr>
        <w:spacing w:after="0"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I authorize you to act in accordance with my instructions set out above. I hereby revoke any proxy previously given with respect to the Meeting. </w:t>
      </w:r>
    </w:p>
    <w:p w:rsidR="00000000" w:rsidDel="00000000" w:rsidP="00000000" w:rsidRDefault="00000000" w:rsidRPr="00000000" w14:paraId="00000068">
      <w:pPr>
        <w:spacing w:after="0" w:line="24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069">
      <w:pPr>
        <w:spacing w:after="0" w:line="24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06A">
      <w:pPr>
        <w:spacing w:after="0" w:line="24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06B">
      <w:pPr>
        <w:spacing w:after="0" w:line="240" w:lineRule="auto"/>
        <w:rPr/>
      </w:pPr>
      <w:r w:rsidDel="00000000" w:rsidR="00000000" w:rsidRPr="00000000">
        <w:rPr>
          <w:rFonts w:ascii="Times" w:cs="Times" w:eastAsia="Times" w:hAnsi="Times"/>
          <w:sz w:val="24"/>
          <w:szCs w:val="24"/>
          <w:rtl w:val="0"/>
        </w:rPr>
        <w:t xml:space="preserve">__________________________________</w:t>
      </w:r>
      <w:r w:rsidDel="00000000" w:rsidR="00000000" w:rsidRPr="00000000">
        <w:rPr>
          <w:rtl w:val="0"/>
        </w:rPr>
      </w:r>
    </w:p>
    <w:p w:rsidR="00000000" w:rsidDel="00000000" w:rsidP="00000000" w:rsidRDefault="00000000" w:rsidRPr="00000000" w14:paraId="0000006C">
      <w:pPr>
        <w:spacing w:after="0"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Signature</w:t>
      </w:r>
    </w:p>
    <w:p w:rsidR="00000000" w:rsidDel="00000000" w:rsidP="00000000" w:rsidRDefault="00000000" w:rsidRPr="00000000" w14:paraId="0000006D">
      <w:pPr>
        <w:spacing w:after="0" w:line="24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06E">
      <w:pPr>
        <w:spacing w:after="0" w:line="24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06F">
      <w:pPr>
        <w:spacing w:after="0" w:line="240" w:lineRule="auto"/>
        <w:rPr/>
      </w:pPr>
      <w:r w:rsidDel="00000000" w:rsidR="00000000" w:rsidRPr="00000000">
        <w:rPr>
          <w:rFonts w:ascii="Times" w:cs="Times" w:eastAsia="Times" w:hAnsi="Times"/>
          <w:sz w:val="24"/>
          <w:szCs w:val="24"/>
          <w:rtl w:val="0"/>
        </w:rPr>
        <w:t xml:space="preserve">__________________________________</w:t>
      </w:r>
      <w:r w:rsidDel="00000000" w:rsidR="00000000" w:rsidRPr="00000000">
        <w:rPr>
          <w:rtl w:val="0"/>
        </w:rPr>
      </w:r>
    </w:p>
    <w:p w:rsidR="00000000" w:rsidDel="00000000" w:rsidP="00000000" w:rsidRDefault="00000000" w:rsidRPr="00000000" w14:paraId="00000070">
      <w:pPr>
        <w:spacing w:after="0" w:line="24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Member Name</w:t>
      </w:r>
    </w:p>
    <w:p w:rsidR="00000000" w:rsidDel="00000000" w:rsidP="00000000" w:rsidRDefault="00000000" w:rsidRPr="00000000" w14:paraId="00000071">
      <w:pPr>
        <w:spacing w:after="0" w:line="24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072">
      <w:pPr>
        <w:spacing w:after="0" w:line="24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073">
      <w:pPr>
        <w:spacing w:after="0" w:line="240" w:lineRule="auto"/>
        <w:rPr>
          <w:rFonts w:ascii="Times" w:cs="Times" w:eastAsia="Times" w:hAnsi="Times"/>
          <w:b w:val="1"/>
          <w:bCs w:val="1"/>
          <w:sz w:val="24"/>
          <w:szCs w:val="24"/>
        </w:rPr>
      </w:pPr>
      <w:r w:rsidDel="00000000" w:rsidR="00000000" w:rsidRPr="00000000">
        <w:rPr>
          <w:rFonts w:ascii="Times" w:cs="Times" w:eastAsia="Times" w:hAnsi="Times"/>
          <w:sz w:val="24"/>
          <w:szCs w:val="24"/>
          <w:rtl w:val="0"/>
        </w:rPr>
        <w:t xml:space="preserve">The ___day of September 2026</w:t>
      </w:r>
      <w:r w:rsidDel="00000000" w:rsidR="00000000" w:rsidRPr="00000000">
        <w:rPr>
          <w:rtl w:val="0"/>
        </w:rPr>
      </w:r>
    </w:p>
    <w:sectPr>
      <w:headerReference r:id="rId7" w:type="default"/>
      <w:pgSz w:h="15840" w:w="12240" w:orient="portrait"/>
      <w:pgMar w:bottom="1440" w:top="284"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Times"/>
  <w:font w:name="Source Sans Pro"/>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spacing w:after="0" w:line="240" w:lineRule="auto"/>
      <w:rPr>
        <w:rFonts w:ascii="Times New Roman" w:cs="Times New Roman" w:eastAsia="Times New Roman" w:hAnsi="Times New Roman"/>
        <w:sz w:val="28"/>
        <w:szCs w:val="2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4"/>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3"/>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CA"/>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27D26"/>
    <w:pPr>
      <w:ind w:left="720"/>
      <w:contextualSpacing w:val="1"/>
    </w:pPr>
  </w:style>
  <w:style w:type="table" w:styleId="TableGrid">
    <w:name w:val="Table Grid"/>
    <w:basedOn w:val="TableNormal"/>
    <w:uiPriority w:val="39"/>
    <w:rsid w:val="00F27D26"/>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A8351F"/>
    <w:pPr>
      <w:tabs>
        <w:tab w:val="center" w:pos="4680"/>
        <w:tab w:val="right" w:pos="9360"/>
      </w:tabs>
      <w:spacing w:after="0" w:line="240" w:lineRule="auto"/>
    </w:pPr>
  </w:style>
  <w:style w:type="character" w:styleId="HeaderChar" w:customStyle="1">
    <w:name w:val="Header Char"/>
    <w:basedOn w:val="DefaultParagraphFont"/>
    <w:link w:val="Header"/>
    <w:uiPriority w:val="99"/>
    <w:rsid w:val="00A8351F"/>
  </w:style>
  <w:style w:type="paragraph" w:styleId="Footer">
    <w:name w:val="footer"/>
    <w:basedOn w:val="Normal"/>
    <w:link w:val="FooterChar"/>
    <w:uiPriority w:val="99"/>
    <w:unhideWhenUsed w:val="1"/>
    <w:rsid w:val="00A8351F"/>
    <w:pPr>
      <w:tabs>
        <w:tab w:val="center" w:pos="4680"/>
        <w:tab w:val="right" w:pos="9360"/>
      </w:tabs>
      <w:spacing w:after="0" w:line="240" w:lineRule="auto"/>
    </w:pPr>
  </w:style>
  <w:style w:type="character" w:styleId="FooterChar" w:customStyle="1">
    <w:name w:val="Footer Char"/>
    <w:basedOn w:val="DefaultParagraphFont"/>
    <w:link w:val="Footer"/>
    <w:uiPriority w:val="99"/>
    <w:rsid w:val="00A8351F"/>
  </w:style>
  <w:style w:type="paragraph" w:styleId="NoSpacing">
    <w:name w:val="No Spacing"/>
    <w:uiPriority w:val="1"/>
    <w:qFormat w:val="1"/>
    <w:rsid w:val="00283835"/>
    <w:pPr>
      <w:spacing w:after="0" w:line="240" w:lineRule="auto"/>
    </w:pPr>
  </w:style>
  <w:style w:type="table" w:styleId="8" w:customStyle="1">
    <w:name w:val="8"/>
    <w:basedOn w:val="TableNormal"/>
    <w:pPr>
      <w:spacing w:after="0" w:line="240" w:lineRule="auto"/>
    </w:pPr>
    <w:tblPr>
      <w:tblStyleRowBandSize w:val="1"/>
      <w:tblStyleColBandSize w:val="1"/>
    </w:tblPr>
  </w:style>
  <w:style w:type="table" w:styleId="7" w:customStyle="1">
    <w:name w:val="7"/>
    <w:basedOn w:val="TableNormal"/>
    <w:pPr>
      <w:spacing w:after="0" w:line="240" w:lineRule="auto"/>
    </w:pPr>
    <w:tblPr>
      <w:tblStyleRowBandSize w:val="1"/>
      <w:tblStyleColBandSize w:val="1"/>
    </w:tblPr>
  </w:style>
  <w:style w:type="table" w:styleId="6" w:customStyle="1">
    <w:name w:val="6"/>
    <w:basedOn w:val="TableNormal"/>
    <w:pPr>
      <w:spacing w:after="0" w:line="240" w:lineRule="auto"/>
    </w:pPr>
    <w:tblPr>
      <w:tblStyleRowBandSize w:val="1"/>
      <w:tblStyleColBandSize w:val="1"/>
    </w:tblPr>
  </w:style>
  <w:style w:type="table" w:styleId="5" w:customStyle="1">
    <w:name w:val="5"/>
    <w:basedOn w:val="TableNormal"/>
    <w:pPr>
      <w:spacing w:after="0" w:line="240" w:lineRule="auto"/>
    </w:pPr>
    <w:tblPr>
      <w:tblStyleRowBandSize w:val="1"/>
      <w:tblStyleColBandSize w:val="1"/>
    </w:tblPr>
  </w:style>
  <w:style w:type="table" w:styleId="4" w:customStyle="1">
    <w:name w:val="4"/>
    <w:basedOn w:val="TableNormal"/>
    <w:pPr>
      <w:spacing w:after="0" w:line="240" w:lineRule="auto"/>
    </w:pPr>
    <w:tblPr>
      <w:tblStyleRowBandSize w:val="1"/>
      <w:tblStyleColBandSize w:val="1"/>
    </w:tblPr>
  </w:style>
  <w:style w:type="table" w:styleId="3" w:customStyle="1">
    <w:name w:val="3"/>
    <w:basedOn w:val="TableNormal"/>
    <w:pPr>
      <w:spacing w:after="0" w:line="240" w:lineRule="auto"/>
    </w:pPr>
    <w:tblPr>
      <w:tblStyleRowBandSize w:val="1"/>
      <w:tblStyleColBandSize w:val="1"/>
    </w:tblPr>
  </w:style>
  <w:style w:type="table" w:styleId="2" w:customStyle="1">
    <w:name w:val="2"/>
    <w:basedOn w:val="TableNormal"/>
    <w:pPr>
      <w:spacing w:after="0" w:line="240" w:lineRule="auto"/>
    </w:pPr>
    <w:tblPr>
      <w:tblStyleRowBandSize w:val="1"/>
      <w:tblStyleColBandSize w:val="1"/>
    </w:tblPr>
  </w:style>
  <w:style w:type="table" w:styleId="1" w:customStyle="1">
    <w:name w:val="1"/>
    <w:basedOn w:val="TableNormal"/>
    <w:pPr>
      <w:spacing w:after="0" w:line="240" w:lineRule="auto"/>
    </w:pPr>
    <w:tblPr>
      <w:tblStyleRowBandSize w:val="1"/>
      <w:tblStyleColBandSize w:val="1"/>
    </w:tbl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pPr>
      <w:spacing w:after="0" w:line="240" w:lineRule="auto"/>
    </w:pPr>
    <w:tblPr>
      <w:tblStyleRowBandSize w:val="1"/>
      <w:tblStyleColBandSize w:val="1"/>
    </w:tblPr>
  </w:style>
  <w:style w:type="table" w:styleId="a2" w:customStyle="1">
    <w:basedOn w:val="TableNormal"/>
    <w:pPr>
      <w:spacing w:after="0" w:line="240" w:lineRule="auto"/>
    </w:pPr>
    <w:tblPr>
      <w:tblStyleRowBandSize w:val="1"/>
      <w:tblStyleColBandSize w:val="1"/>
    </w:tblPr>
  </w:style>
  <w:style w:type="table" w:styleId="a3" w:customStyle="1">
    <w:basedOn w:val="TableNormal"/>
    <w:pPr>
      <w:spacing w:after="0" w:line="240" w:lineRule="auto"/>
    </w:pPr>
    <w:tblPr>
      <w:tblStyleRowBandSize w:val="1"/>
      <w:tblStyleColBandSize w:val="1"/>
    </w:tblPr>
  </w:style>
  <w:style w:type="table" w:styleId="a4" w:customStyle="1">
    <w:basedOn w:val="TableNormal"/>
    <w:pPr>
      <w:spacing w:after="0" w:line="240" w:lineRule="auto"/>
    </w:pPr>
    <w:tblPr>
      <w:tblStyleRowBandSize w:val="1"/>
      <w:tblStyleColBandSize w:val="1"/>
    </w:tblPr>
  </w:style>
  <w:style w:type="table" w:styleId="a5" w:customStyle="1">
    <w:basedOn w:val="TableNormal"/>
    <w:pPr>
      <w:spacing w:after="0" w:line="240" w:lineRule="auto"/>
    </w:pPr>
    <w:tblPr>
      <w:tblStyleRowBandSize w:val="1"/>
      <w:tblStyleColBandSize w:val="1"/>
    </w:tblPr>
  </w:style>
  <w:style w:type="table" w:styleId="a6" w:customStyle="1">
    <w:basedOn w:val="TableNormal"/>
    <w:pPr>
      <w:spacing w:after="0" w:line="240" w:lineRule="auto"/>
    </w:pPr>
    <w:tblPr>
      <w:tblStyleRowBandSize w:val="1"/>
      <w:tblStyleColBandSize w:val="1"/>
    </w:tblPr>
  </w:style>
  <w:style w:type="table" w:styleId="a7" w:customStyle="1">
    <w:basedOn w:val="TableNormal"/>
    <w:pPr>
      <w:spacing w:after="0" w:line="240" w:lineRule="auto"/>
    </w:pPr>
    <w:tblPr>
      <w:tblStyleRowBandSize w:val="1"/>
      <w:tblStyleColBandSize w:val="1"/>
    </w:tblPr>
  </w:style>
  <w:style w:type="table" w:styleId="a8" w:customStyle="1">
    <w:basedOn w:val="TableNormal"/>
    <w:pPr>
      <w:spacing w:after="0" w:line="240" w:lineRule="auto"/>
    </w:pPr>
    <w:tblPr>
      <w:tblStyleRowBandSize w:val="1"/>
      <w:tblStyleColBandSize w:val="1"/>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W+MyDTFWHo2JnQUpHMteXaoDuQ==">CgMxLjAyCGguZ2pkZ3hzOAByITE1bG5KYm5TYXUycmxEaW1VRlJVcm9jSXptd21Mb2hYNw==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2022-06-30T13:04:00Z</dcterms:created>
  <dc:creator>Tony Teare</dc:creator>
</cp:coreProperties>
</file>